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79" w:rsidRDefault="00982F79" w:rsidP="00C63AE1">
      <w:pP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A74E6D">
        <w:rPr>
          <w:rFonts w:ascii="Arial" w:hAnsi="Arial" w:cs="Arial"/>
          <w:b/>
          <w:bCs/>
        </w:rPr>
        <w:t xml:space="preserve">Klauzula informacyjna dla </w:t>
      </w:r>
      <w:r w:rsidR="00C63AE1">
        <w:rPr>
          <w:rFonts w:ascii="Arial" w:hAnsi="Arial" w:cs="Arial"/>
          <w:b/>
          <w:bCs/>
        </w:rPr>
        <w:t>Pacjentów</w:t>
      </w:r>
    </w:p>
    <w:p w:rsidR="00C63AE1" w:rsidRPr="00C63AE1" w:rsidRDefault="00C63AE1" w:rsidP="00C63AE1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C63AE1">
        <w:rPr>
          <w:rFonts w:ascii="Arial" w:hAnsi="Arial" w:cs="Arial"/>
          <w:sz w:val="18"/>
          <w:szCs w:val="18"/>
        </w:rPr>
        <w:t>Zgodnie z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 1), dalej „RODO”, informuje się, co następuje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1"/>
              </w:numPr>
              <w:tabs>
                <w:tab w:val="clear" w:pos="720"/>
              </w:tabs>
              <w:ind w:left="447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Informacje dotyczące administratora danych</w:t>
            </w:r>
          </w:p>
        </w:tc>
      </w:tr>
      <w:tr w:rsidR="008D12AC" w:rsidRPr="00A74E6D" w:rsidTr="00982F79">
        <w:tc>
          <w:tcPr>
            <w:tcW w:w="9062" w:type="dxa"/>
          </w:tcPr>
          <w:p w:rsidR="008D12AC" w:rsidRDefault="008D12AC" w:rsidP="008D12AC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Administratorem danych osobowych jest </w:t>
            </w:r>
            <w:r>
              <w:rPr>
                <w:rFonts w:ascii="Arial" w:hAnsi="Arial" w:cs="Arial"/>
              </w:rPr>
              <w:t xml:space="preserve">Medicor Spółka z ograniczoną odpowiedzialnością </w:t>
            </w:r>
            <w:r w:rsidRPr="00A74E6D">
              <w:rPr>
                <w:rFonts w:ascii="Arial" w:hAnsi="Arial" w:cs="Arial"/>
              </w:rPr>
              <w:t>z siedzibą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 Gorlicach</w:t>
            </w:r>
            <w:r w:rsidRPr="00A74E6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38-300</w:t>
            </w:r>
            <w:r w:rsidRPr="00A74E6D">
              <w:rPr>
                <w:rFonts w:ascii="Arial" w:hAnsi="Arial" w:cs="Arial"/>
              </w:rPr>
              <w:t xml:space="preserve">) przy ul. </w:t>
            </w:r>
            <w:r>
              <w:rPr>
                <w:rFonts w:ascii="Arial" w:hAnsi="Arial" w:cs="Arial"/>
              </w:rPr>
              <w:t>Cicha 7</w:t>
            </w:r>
            <w:r w:rsidRPr="00A74E6D">
              <w:rPr>
                <w:rFonts w:ascii="Arial" w:hAnsi="Arial" w:cs="Arial"/>
              </w:rPr>
              <w:t xml:space="preserve">, adres e-mail: </w:t>
            </w:r>
            <w:r>
              <w:rPr>
                <w:rFonts w:ascii="Arial" w:hAnsi="Arial" w:cs="Arial"/>
              </w:rPr>
              <w:t>office@medicor.info.pl</w:t>
            </w:r>
            <w:r w:rsidRPr="00A74E6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wpisana do rejestru przedsiębiorców Krajowego Rejestru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Sądowego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pod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numerem</w:t>
            </w:r>
            <w:r>
              <w:rPr>
                <w:rFonts w:ascii="Arial" w:hAnsi="Arial" w:cs="Arial"/>
              </w:rPr>
              <w:t xml:space="preserve"> </w:t>
            </w:r>
            <w:r w:rsidRPr="00C63AE1">
              <w:rPr>
                <w:rFonts w:ascii="Arial" w:hAnsi="Arial" w:cs="Arial"/>
              </w:rPr>
              <w:t>0000551284</w:t>
            </w:r>
            <w:r w:rsidRPr="00A74E6D">
              <w:rPr>
                <w:rFonts w:ascii="Arial" w:hAnsi="Arial" w:cs="Arial"/>
              </w:rPr>
              <w:t xml:space="preserve">, numer NIP: </w:t>
            </w:r>
            <w:r w:rsidRPr="00C63AE1">
              <w:rPr>
                <w:rFonts w:ascii="Arial" w:hAnsi="Arial" w:cs="Arial"/>
              </w:rPr>
              <w:t>7382145645</w:t>
            </w:r>
            <w:r w:rsidRPr="00A74E6D">
              <w:rPr>
                <w:rFonts w:ascii="Arial" w:hAnsi="Arial" w:cs="Arial"/>
              </w:rPr>
              <w:t xml:space="preserve">, REGON: </w:t>
            </w:r>
            <w:r w:rsidRPr="00C63AE1">
              <w:rPr>
                <w:rFonts w:ascii="Arial" w:hAnsi="Arial" w:cs="Arial"/>
              </w:rPr>
              <w:t>12292859</w:t>
            </w:r>
            <w:r>
              <w:rPr>
                <w:rFonts w:ascii="Arial" w:hAnsi="Arial" w:cs="Arial"/>
              </w:rPr>
              <w:t>0.</w:t>
            </w:r>
          </w:p>
          <w:p w:rsidR="008D12AC" w:rsidRPr="00A74E6D" w:rsidRDefault="008D12AC" w:rsidP="008D12AC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Mogą się Państwo z nim kontaktować w następujący sposób:</w:t>
            </w:r>
          </w:p>
          <w:p w:rsidR="008D12AC" w:rsidRPr="00AE5488" w:rsidRDefault="008D12AC" w:rsidP="008D12AC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E5488">
              <w:rPr>
                <w:rFonts w:ascii="Arial" w:hAnsi="Arial" w:cs="Arial"/>
              </w:rPr>
              <w:t xml:space="preserve">listownie na adres siedziby </w:t>
            </w:r>
            <w:r w:rsidR="005F0FDB">
              <w:rPr>
                <w:rFonts w:ascii="Arial" w:hAnsi="Arial" w:cs="Arial"/>
              </w:rPr>
              <w:t>A</w:t>
            </w:r>
            <w:r w:rsidRPr="00AE5488">
              <w:rPr>
                <w:rFonts w:ascii="Arial" w:hAnsi="Arial" w:cs="Arial"/>
              </w:rPr>
              <w:t>dministratora: 38-300 Gorlice, Ul. Cicha 7</w:t>
            </w:r>
          </w:p>
          <w:p w:rsidR="008D12AC" w:rsidRPr="00A74E6D" w:rsidRDefault="005A2511" w:rsidP="008D12AC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poprzez skrzynkę elektroniczną</w:t>
            </w:r>
            <w:r w:rsidRPr="00AE5488">
              <w:rPr>
                <w:rFonts w:ascii="Arial" w:hAnsi="Arial" w:cs="Arial"/>
              </w:rPr>
              <w:t>: office@medicor.info.pl</w:t>
            </w:r>
          </w:p>
        </w:tc>
      </w:tr>
      <w:tr w:rsidR="008D12AC" w:rsidRPr="00A74E6D" w:rsidTr="000152BB">
        <w:tc>
          <w:tcPr>
            <w:tcW w:w="9062" w:type="dxa"/>
            <w:shd w:val="clear" w:color="auto" w:fill="E7E6E6" w:themeFill="background2"/>
          </w:tcPr>
          <w:p w:rsidR="008D12AC" w:rsidRPr="00A74E6D" w:rsidRDefault="008D12AC" w:rsidP="008D12AC">
            <w:pPr>
              <w:numPr>
                <w:ilvl w:val="0"/>
                <w:numId w:val="3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Inspektor ochrony danych - IOD</w:t>
            </w:r>
          </w:p>
        </w:tc>
      </w:tr>
      <w:tr w:rsidR="008D12AC" w:rsidRPr="00A74E6D" w:rsidTr="00982F79">
        <w:tc>
          <w:tcPr>
            <w:tcW w:w="9062" w:type="dxa"/>
          </w:tcPr>
          <w:p w:rsidR="008D12AC" w:rsidRPr="00A74E6D" w:rsidRDefault="008D12AC" w:rsidP="00A632BE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sprawach dotyczących przetwarzania Państwa danych osobowych przez </w:t>
            </w:r>
            <w:r>
              <w:rPr>
                <w:rFonts w:ascii="Arial" w:hAnsi="Arial" w:cs="Arial"/>
              </w:rPr>
              <w:t>Administratora</w:t>
            </w:r>
            <w:r w:rsidRPr="00A74E6D">
              <w:rPr>
                <w:rFonts w:ascii="Arial" w:hAnsi="Arial" w:cs="Arial"/>
              </w:rPr>
              <w:t>, w tym realizacji Państwa praw, mogą się Państwo kontaktować z </w:t>
            </w:r>
            <w:r w:rsidR="00A632BE">
              <w:rPr>
                <w:rFonts w:ascii="Arial" w:hAnsi="Arial" w:cs="Arial"/>
              </w:rPr>
              <w:t>naszym</w:t>
            </w:r>
            <w:r w:rsidRPr="00A74E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  <w:r w:rsidRPr="00A74E6D">
              <w:rPr>
                <w:rFonts w:ascii="Arial" w:hAnsi="Arial" w:cs="Arial"/>
              </w:rPr>
              <w:t xml:space="preserve">nspektorem ochrony danych (IOD) </w:t>
            </w:r>
            <w:r w:rsidR="00A632BE">
              <w:rPr>
                <w:rFonts w:ascii="Arial" w:hAnsi="Arial" w:cs="Arial"/>
              </w:rPr>
              <w:t xml:space="preserve">– Pawłem Skowronem, </w:t>
            </w:r>
            <w:r>
              <w:rPr>
                <w:rFonts w:ascii="Arial" w:hAnsi="Arial" w:cs="Arial"/>
              </w:rPr>
              <w:t>poprzez adres e-mail</w:t>
            </w:r>
            <w:r w:rsidRPr="00A74E6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D92341" w:rsidRPr="00FB0AFD">
              <w:rPr>
                <w:rFonts w:ascii="Arial" w:hAnsi="Arial" w:cs="Arial"/>
              </w:rPr>
              <w:t>iod@intellego-hmp.pl</w:t>
            </w:r>
            <w:r w:rsidR="00D923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lub pisemnie kierując korespondencję na adres Administratora</w:t>
            </w:r>
            <w:r w:rsidR="00A632BE">
              <w:rPr>
                <w:rFonts w:ascii="Arial" w:hAnsi="Arial" w:cs="Arial"/>
              </w:rPr>
              <w:t>.</w:t>
            </w:r>
          </w:p>
        </w:tc>
      </w:tr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5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Cel przetwarzania Państwa danych oraz podstawy prawne</w:t>
            </w:r>
          </w:p>
        </w:tc>
      </w:tr>
      <w:tr w:rsidR="00982F79" w:rsidRPr="00A74E6D" w:rsidTr="00982F79">
        <w:tc>
          <w:tcPr>
            <w:tcW w:w="9062" w:type="dxa"/>
          </w:tcPr>
          <w:p w:rsidR="00C558BB" w:rsidRPr="00C558BB" w:rsidRDefault="00A74E6D" w:rsidP="00C80C26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Dane będą przetwarzane w celu </w:t>
            </w:r>
            <w:r w:rsidR="00F40F46">
              <w:rPr>
                <w:rFonts w:ascii="Arial" w:hAnsi="Arial" w:cs="Arial"/>
              </w:rPr>
              <w:t>udzielania</w:t>
            </w:r>
            <w:r w:rsidRPr="00A74E6D">
              <w:rPr>
                <w:rFonts w:ascii="Arial" w:hAnsi="Arial" w:cs="Arial"/>
              </w:rPr>
              <w:t xml:space="preserve"> przez Administratora </w:t>
            </w:r>
            <w:r w:rsidR="00F40F46">
              <w:rPr>
                <w:rFonts w:ascii="Arial" w:hAnsi="Arial" w:cs="Arial"/>
              </w:rPr>
              <w:t>świadczeń zdrowotnych</w:t>
            </w:r>
            <w:r w:rsidRPr="00A74E6D">
              <w:rPr>
                <w:rFonts w:ascii="Arial" w:hAnsi="Arial" w:cs="Arial"/>
              </w:rPr>
              <w:t xml:space="preserve">, w </w:t>
            </w:r>
            <w:r w:rsidR="00F40F46">
              <w:rPr>
                <w:rFonts w:ascii="Arial" w:hAnsi="Arial" w:cs="Arial"/>
              </w:rPr>
              <w:t xml:space="preserve">tym w </w:t>
            </w:r>
            <w:r w:rsidRPr="00A74E6D">
              <w:rPr>
                <w:rFonts w:ascii="Arial" w:hAnsi="Arial" w:cs="Arial"/>
              </w:rPr>
              <w:t>szczególności</w:t>
            </w:r>
            <w:r w:rsidR="00C558BB">
              <w:rPr>
                <w:rFonts w:ascii="Arial" w:hAnsi="Arial" w:cs="Arial"/>
              </w:rPr>
              <w:t xml:space="preserve"> (</w:t>
            </w:r>
            <w:r w:rsidRPr="00C63AE1">
              <w:rPr>
                <w:rFonts w:ascii="Arial" w:hAnsi="Arial" w:cs="Arial"/>
              </w:rPr>
              <w:t>świadczenia przez Administratora usług medycznych</w:t>
            </w:r>
            <w:r w:rsidR="000152BB">
              <w:rPr>
                <w:rFonts w:ascii="Arial" w:hAnsi="Arial" w:cs="Arial"/>
              </w:rPr>
              <w:t>,</w:t>
            </w:r>
            <w:r w:rsidR="00C558BB">
              <w:rPr>
                <w:rFonts w:ascii="Arial" w:hAnsi="Arial" w:cs="Arial"/>
              </w:rPr>
              <w:t xml:space="preserve"> </w:t>
            </w:r>
            <w:r w:rsidRPr="00C63AE1">
              <w:rPr>
                <w:rFonts w:ascii="Arial" w:hAnsi="Arial" w:cs="Arial"/>
              </w:rPr>
              <w:t>prowadzenia wymaganej przepisami prawa dokumentacji medycznej</w:t>
            </w:r>
            <w:r w:rsidR="00C63AE1">
              <w:rPr>
                <w:rFonts w:ascii="Arial" w:hAnsi="Arial" w:cs="Arial"/>
              </w:rPr>
              <w:t>,</w:t>
            </w:r>
            <w:r w:rsidR="00C558BB">
              <w:rPr>
                <w:rFonts w:ascii="Arial" w:hAnsi="Arial" w:cs="Arial"/>
              </w:rPr>
              <w:t xml:space="preserve"> </w:t>
            </w:r>
            <w:r w:rsidR="00C63AE1">
              <w:rPr>
                <w:rFonts w:ascii="Arial" w:hAnsi="Arial" w:cs="Arial"/>
              </w:rPr>
              <w:t xml:space="preserve">rozpatrywania </w:t>
            </w:r>
            <w:r w:rsidR="000152BB">
              <w:rPr>
                <w:rFonts w:ascii="Arial" w:hAnsi="Arial" w:cs="Arial"/>
              </w:rPr>
              <w:t>skarg</w:t>
            </w:r>
            <w:r w:rsidR="00C63AE1">
              <w:rPr>
                <w:rFonts w:ascii="Arial" w:hAnsi="Arial" w:cs="Arial"/>
              </w:rPr>
              <w:t xml:space="preserve"> i wniosków</w:t>
            </w:r>
            <w:r w:rsidR="000152BB">
              <w:rPr>
                <w:rFonts w:ascii="Arial" w:hAnsi="Arial" w:cs="Arial"/>
              </w:rPr>
              <w:t>,</w:t>
            </w:r>
            <w:r w:rsidR="00C558BB">
              <w:rPr>
                <w:rFonts w:ascii="Arial" w:hAnsi="Arial" w:cs="Arial"/>
              </w:rPr>
              <w:t xml:space="preserve"> </w:t>
            </w:r>
            <w:r w:rsidR="00C63AE1" w:rsidRPr="00C558BB">
              <w:rPr>
                <w:rFonts w:ascii="Arial" w:hAnsi="Arial" w:cs="Arial"/>
              </w:rPr>
              <w:t>podejmowania działań w zakresie profilaktyki zdrowotnej</w:t>
            </w:r>
            <w:r w:rsidR="00C558BB">
              <w:rPr>
                <w:rFonts w:ascii="Arial" w:hAnsi="Arial" w:cs="Arial"/>
              </w:rPr>
              <w:t xml:space="preserve">) </w:t>
            </w:r>
            <w:r w:rsidR="00C558BB" w:rsidRPr="00C558BB">
              <w:rPr>
                <w:rFonts w:ascii="Arial" w:hAnsi="Arial" w:cs="Arial"/>
              </w:rPr>
              <w:t>na podstawie:</w:t>
            </w:r>
          </w:p>
          <w:p w:rsidR="00C558BB" w:rsidRPr="000152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0152BB">
              <w:rPr>
                <w:rFonts w:ascii="Arial" w:hAnsi="Arial" w:cs="Arial"/>
              </w:rPr>
              <w:t xml:space="preserve">art. 6 ust. 1 lit. </w:t>
            </w:r>
            <w:r>
              <w:rPr>
                <w:rFonts w:ascii="Arial" w:hAnsi="Arial" w:cs="Arial"/>
              </w:rPr>
              <w:t xml:space="preserve">a, </w:t>
            </w:r>
            <w:r w:rsidRPr="000152BB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, f</w:t>
            </w:r>
            <w:r w:rsidRPr="000152BB">
              <w:rPr>
                <w:rFonts w:ascii="Arial" w:hAnsi="Arial" w:cs="Arial"/>
              </w:rPr>
              <w:t xml:space="preserve"> RODO, 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0152BB">
              <w:rPr>
                <w:rFonts w:ascii="Arial" w:hAnsi="Arial" w:cs="Arial"/>
              </w:rPr>
              <w:t xml:space="preserve">art. 9 ust 2 lit </w:t>
            </w:r>
            <w:r>
              <w:rPr>
                <w:rFonts w:ascii="Arial" w:hAnsi="Arial" w:cs="Arial"/>
              </w:rPr>
              <w:t xml:space="preserve">c i </w:t>
            </w:r>
            <w:r w:rsidRPr="000152BB">
              <w:rPr>
                <w:rFonts w:ascii="Arial" w:hAnsi="Arial" w:cs="Arial"/>
              </w:rPr>
              <w:t xml:space="preserve">h RODO 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0152BB">
              <w:rPr>
                <w:rFonts w:ascii="Arial" w:hAnsi="Arial" w:cs="Arial"/>
              </w:rPr>
              <w:t xml:space="preserve">ustawy z </w:t>
            </w:r>
            <w:r>
              <w:rPr>
                <w:rFonts w:ascii="Arial" w:hAnsi="Arial" w:cs="Arial"/>
              </w:rPr>
              <w:t xml:space="preserve">dnia </w:t>
            </w:r>
            <w:r w:rsidRPr="000152BB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 xml:space="preserve"> kwietnia </w:t>
            </w:r>
            <w:r w:rsidRPr="000152BB">
              <w:rPr>
                <w:rFonts w:ascii="Arial" w:hAnsi="Arial" w:cs="Arial"/>
              </w:rPr>
              <w:t xml:space="preserve">2011 r. o działalności leczniczej 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0152BB">
              <w:rPr>
                <w:rFonts w:ascii="Arial" w:hAnsi="Arial" w:cs="Arial"/>
              </w:rPr>
              <w:t xml:space="preserve">ustawy z </w:t>
            </w:r>
            <w:r>
              <w:rPr>
                <w:rFonts w:ascii="Arial" w:hAnsi="Arial" w:cs="Arial"/>
              </w:rPr>
              <w:t xml:space="preserve">dnia </w:t>
            </w:r>
            <w:r w:rsidRPr="000152BB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 xml:space="preserve"> listopada </w:t>
            </w:r>
            <w:r w:rsidRPr="000152BB">
              <w:rPr>
                <w:rFonts w:ascii="Arial" w:hAnsi="Arial" w:cs="Arial"/>
              </w:rPr>
              <w:t>2008 r. o prawach pacjenta i Rzeczniku Praw Pacjenta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ustawy z dnia 5 grudnia 1996 r. zawodach lekarza i lekarza dentysty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ustawy z dnia 5 lipca 1996 r. o zawodach pielęgniarki i położnej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ustawy z dnia 27 sierpnia 2004 r. o świadczeniach opieki zdrowotnej finansowanych ze środków publicznych</w:t>
            </w:r>
          </w:p>
          <w:p w:rsid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ustawy z dnia 28 kwietnia 2011 r. o systemie informacji w ochronie zdrowia,</w:t>
            </w:r>
          </w:p>
          <w:p w:rsidR="00C558BB" w:rsidRPr="00C558BB" w:rsidRDefault="00C558BB" w:rsidP="00C80C26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</w:rPr>
              <w:t>ustawy z dnia 29 czerwca 1995 r. o statystyce publicznej</w:t>
            </w:r>
          </w:p>
          <w:p w:rsidR="00C558BB" w:rsidRPr="00C558BB" w:rsidRDefault="00C558BB" w:rsidP="00C558BB">
            <w:pPr>
              <w:jc w:val="both"/>
              <w:rPr>
                <w:rFonts w:ascii="Arial" w:hAnsi="Arial" w:cs="Arial"/>
              </w:rPr>
            </w:pPr>
          </w:p>
          <w:p w:rsidR="00C20C31" w:rsidRDefault="00F40F46" w:rsidP="00DF09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będą przetwarzane</w:t>
            </w:r>
            <w:r w:rsidR="00C558BB">
              <w:rPr>
                <w:rFonts w:ascii="Arial" w:hAnsi="Arial" w:cs="Arial"/>
              </w:rPr>
              <w:t xml:space="preserve"> w celu </w:t>
            </w:r>
            <w:r w:rsidR="00C80C26" w:rsidRPr="00C80C26">
              <w:rPr>
                <w:rFonts w:ascii="Arial" w:hAnsi="Arial" w:cs="Arial"/>
              </w:rPr>
              <w:t>obrony praw i dochodzenia roszczeń przez administratora danych w związku z prowadzona przez niego działalnością</w:t>
            </w:r>
            <w:r w:rsidR="00C80C26" w:rsidRPr="008D12AC">
              <w:rPr>
                <w:rFonts w:ascii="Arial" w:hAnsi="Arial" w:cs="Arial"/>
              </w:rPr>
              <w:t xml:space="preserve"> na podstawie art. 9 ust. 2 lit. f RODO.</w:t>
            </w:r>
          </w:p>
          <w:p w:rsidR="00C80C26" w:rsidRDefault="00C80C26" w:rsidP="00DF0942">
            <w:pPr>
              <w:jc w:val="both"/>
              <w:rPr>
                <w:rFonts w:ascii="Arial" w:hAnsi="Arial" w:cs="Arial"/>
              </w:rPr>
            </w:pPr>
          </w:p>
          <w:p w:rsidR="00DF0942" w:rsidRPr="00C80C26" w:rsidRDefault="00C80C26" w:rsidP="00C80C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będą przetwarzane w celu </w:t>
            </w:r>
            <w:r w:rsidRPr="00C80C26">
              <w:rPr>
                <w:rFonts w:ascii="Arial" w:hAnsi="Arial" w:cs="Arial"/>
              </w:rPr>
              <w:t>prowadzenia ksiąg rachunkowych oraz rozliczeń podatkowych na podstawie art. 6 ust.1 lit. c RODO w związku z przepisami ustawy z dnia 29 września 1994 r. o rachunkowości oraz ustawy z dnia 11 marca 2004 r. o podatku od towarów i usług</w:t>
            </w:r>
            <w:r>
              <w:rPr>
                <w:rFonts w:ascii="Arial" w:hAnsi="Arial" w:cs="Arial"/>
              </w:rPr>
              <w:t>.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0152BB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Odbiorcy danych osobowych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C558BB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Państwa dane osobowe mogą być przekazane wyłącznie podmiotom, które uprawnione są do ich otrzymania przepisami prawa. Ponadto mogą być one ujawnione podmiotom, z którymi UODO zawarł umowę na świadczenie usług serwisowych dla systemów informatycznych wykorzystywanych przy ich przetwarzaniu.</w:t>
            </w:r>
          </w:p>
        </w:tc>
      </w:tr>
      <w:tr w:rsidR="00982F79" w:rsidRPr="00A74E6D" w:rsidTr="00DF0942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DF0942">
            <w:pPr>
              <w:numPr>
                <w:ilvl w:val="0"/>
                <w:numId w:val="8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Okres przechowywania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A74E6D" w:rsidRPr="00A74E6D" w:rsidRDefault="00A74E6D" w:rsidP="00C558BB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Dane osobowe zawarte w dokumentacji medycznej będą przetwarzane zgodnie z wymogami art. 29 ust. 1 ustawy z 6 listopada 2008 r. o prawach pacjenta i Rzeczniku Praw</w:t>
            </w:r>
            <w:r w:rsidR="00DF0942"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 xml:space="preserve">Pacjenta przez okres 20 lat, licząc od końca roku kalendarzowego, w którym dokonano ostatniego wpisu, z wyjątkiem: </w:t>
            </w:r>
          </w:p>
          <w:p w:rsidR="00DF0942" w:rsidRDefault="00A74E6D" w:rsidP="00DF0942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 xml:space="preserve"> dokumentacji medycznej w przypadku zgonu pacjenta na skutek uszkodzenia ciała </w:t>
            </w:r>
            <w:r w:rsidRPr="00DF0942">
              <w:rPr>
                <w:rFonts w:ascii="Arial" w:hAnsi="Arial" w:cs="Arial"/>
              </w:rPr>
              <w:lastRenderedPageBreak/>
              <w:t>lub zatrucia, która będzie przechowywana przez okres 30 lat,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licząc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od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końca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 xml:space="preserve">roku kalendarzowego, w którym nastąpił zgon, </w:t>
            </w:r>
          </w:p>
          <w:p w:rsidR="00DF0942" w:rsidRDefault="00A74E6D" w:rsidP="00DF0942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>dokumentacji medycznej zawierającej dane niezbędne do monitorowania losów krwi i jej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składników,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która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będzie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przechowywana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przez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okres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30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lat,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licząc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od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końca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 xml:space="preserve">roku kalendarzowego, w którym dokonano ostatniego wpisu, </w:t>
            </w:r>
          </w:p>
          <w:p w:rsidR="00DF0942" w:rsidRDefault="00A74E6D" w:rsidP="00DF0942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 xml:space="preserve">zdjęć rentgenowskich przechowywanych poza dokumentacją medyczną pacjenta, które będą przechowywane przez okres 10 lat, licząc od końca roku kalendarzowego, w którym wykonano zdjęcie, </w:t>
            </w:r>
          </w:p>
          <w:p w:rsidR="00DF0942" w:rsidRDefault="00A74E6D" w:rsidP="00DF0942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>skierowań na badania lub zleceń lekarza, które będą przechowywane przez okres 5 lat, licząc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od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końca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roku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kalendarzowego,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w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którym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udzielono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świadczenia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>zdrowotnego będącego przedmiotem skierowania lub zlecenia lekarza, a przypadkach, gdy świadczenie nie zostało udzielone z powodu niezgłoszenia się pacjenta w ustalonym terminie -</w:t>
            </w:r>
            <w:r w:rsidR="00DF0942" w:rsidRPr="00DF0942">
              <w:rPr>
                <w:rFonts w:ascii="Arial" w:hAnsi="Arial" w:cs="Arial"/>
              </w:rPr>
              <w:t xml:space="preserve"> </w:t>
            </w:r>
            <w:r w:rsidRPr="00DF0942">
              <w:rPr>
                <w:rFonts w:ascii="Arial" w:hAnsi="Arial" w:cs="Arial"/>
              </w:rPr>
              <w:t xml:space="preserve">przez okres 2 lat, chyba że pacjent odebrał skierowanie, </w:t>
            </w:r>
          </w:p>
          <w:p w:rsidR="00982F79" w:rsidRDefault="00A74E6D" w:rsidP="000152B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>dokumentacji medycznej dotyczącej dzieci do ukończenia 2. roku życia, która będzie przechowywana przez okres 22 lat.</w:t>
            </w:r>
          </w:p>
          <w:p w:rsidR="00DF0942" w:rsidRDefault="00DF0942" w:rsidP="00DF0942">
            <w:p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>Dane służące do celów rozliczania świadczeń zdrowotnych, a także dane służące do dochodzenia roszczeń będą przetwarzane przez okres przedawnienia tych roszczeń zgodnie z przepisami Kodeksu cywilnego.</w:t>
            </w:r>
          </w:p>
          <w:p w:rsidR="00DF0942" w:rsidRPr="00DF0942" w:rsidRDefault="00DF0942" w:rsidP="00DF0942">
            <w:pPr>
              <w:jc w:val="both"/>
              <w:rPr>
                <w:rFonts w:ascii="Arial" w:hAnsi="Arial" w:cs="Arial"/>
              </w:rPr>
            </w:pPr>
            <w:r w:rsidRPr="00DF0942">
              <w:rPr>
                <w:rFonts w:ascii="Arial" w:hAnsi="Arial" w:cs="Arial"/>
              </w:rPr>
              <w:t>Dane przetwarzane na potrzeby księgowości i rozliczeń podatkowych będą przetwarzane przez okres 5 lat od końca roku kalendarzowego, w którym powstał obowiązek podatkowy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9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lastRenderedPageBreak/>
              <w:t>Przysługujące Państwu uprawnienia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0152BB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odniesieniu do pozyskanych </w:t>
            </w:r>
            <w:r w:rsidR="00C80C26" w:rsidRPr="00A74E6D">
              <w:rPr>
                <w:rFonts w:ascii="Arial" w:hAnsi="Arial" w:cs="Arial"/>
              </w:rPr>
              <w:t xml:space="preserve">danych </w:t>
            </w:r>
            <w:r w:rsidRPr="00A74E6D">
              <w:rPr>
                <w:rFonts w:ascii="Arial" w:hAnsi="Arial" w:cs="Arial"/>
              </w:rPr>
              <w:t>przysługuje</w:t>
            </w:r>
            <w:r w:rsidR="00C80C26">
              <w:rPr>
                <w:rFonts w:ascii="Arial" w:hAnsi="Arial" w:cs="Arial"/>
              </w:rPr>
              <w:t xml:space="preserve"> Państwu</w:t>
            </w:r>
            <w:r w:rsidRPr="00A74E6D">
              <w:rPr>
                <w:rFonts w:ascii="Arial" w:hAnsi="Arial" w:cs="Arial"/>
              </w:rPr>
              <w:t>: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dostępu do jego danych oraz otrzymywania ich kopii;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sprostowania (poprawiania) swoich danych;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usunięcia danych osobowych</w:t>
            </w:r>
            <w:r w:rsidR="00C80C26">
              <w:rPr>
                <w:rFonts w:ascii="Arial" w:hAnsi="Arial" w:cs="Arial"/>
              </w:rPr>
              <w:t xml:space="preserve">, </w:t>
            </w:r>
            <w:r w:rsidR="00C80C26" w:rsidRPr="00A74E6D">
              <w:rPr>
                <w:rFonts w:ascii="Arial" w:hAnsi="Arial" w:cs="Arial"/>
              </w:rPr>
              <w:t>przy czym przepisy odrębne mogą wyłączyć możliwość skorzystania z tego prawa</w:t>
            </w:r>
            <w:r w:rsidR="00C80C26"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ograniczenia przetwarzania danych, przy czym przepisy odrębne mogą wyłączyć możliwość skorzystania z tego prawa;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wniesienie sprzeciwu wobec przetwarzania</w:t>
            </w:r>
            <w:r w:rsidR="00C80C26">
              <w:rPr>
                <w:rFonts w:ascii="Arial" w:hAnsi="Arial" w:cs="Arial"/>
              </w:rPr>
              <w:t>;</w:t>
            </w:r>
          </w:p>
          <w:p w:rsidR="00526593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przenoszenia danych</w:t>
            </w:r>
            <w:r w:rsidR="00C80C26">
              <w:rPr>
                <w:rFonts w:ascii="Arial" w:hAnsi="Arial" w:cs="Arial"/>
              </w:rPr>
              <w:t>;</w:t>
            </w:r>
          </w:p>
          <w:p w:rsidR="00C80C26" w:rsidRPr="00A74E6D" w:rsidRDefault="00C80C26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0C26">
              <w:rPr>
                <w:rFonts w:ascii="Arial" w:hAnsi="Arial" w:cs="Arial"/>
              </w:rPr>
              <w:t>do wycofania zgody na ich przetwarzanie w dowolnym momencie bez wpływu na zgodność z prawem przetwarzania, którego dokonano na podstawie Państwa zgody przed jej cofnięciem</w:t>
            </w:r>
            <w:r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wniesienia skargi do Prezesa Urzędu Ochrony Danych Osobowych.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Obowiązek podania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C20C31" w:rsidRPr="00A74E6D" w:rsidRDefault="00A74E6D" w:rsidP="00C80C26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Podanie danych jest dobrowolne, jednakże ich niepodanie będzie skutkowało niemożnością wykonania usługi medycznej.</w:t>
            </w:r>
            <w:r w:rsidR="00DF0942">
              <w:rPr>
                <w:rFonts w:ascii="Arial" w:hAnsi="Arial" w:cs="Arial"/>
              </w:rPr>
              <w:t xml:space="preserve"> </w:t>
            </w:r>
            <w:r w:rsidR="00DF0942" w:rsidRPr="00DF0942">
              <w:rPr>
                <w:rFonts w:ascii="Arial" w:hAnsi="Arial" w:cs="Arial"/>
              </w:rPr>
              <w:t>Podanie danych jest również niezbędne do wystawienia rachunku lub faktury</w:t>
            </w:r>
            <w:r w:rsidR="00DF0942">
              <w:rPr>
                <w:rFonts w:ascii="Arial" w:hAnsi="Arial" w:cs="Arial"/>
              </w:rPr>
              <w:t xml:space="preserve">. 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C558BB" w:rsidRDefault="00526593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  <w:b/>
                <w:bCs/>
              </w:rPr>
            </w:pPr>
            <w:r w:rsidRPr="00C558BB">
              <w:rPr>
                <w:rFonts w:ascii="Arial" w:hAnsi="Arial" w:cs="Arial"/>
                <w:b/>
                <w:bCs/>
              </w:rPr>
              <w:t>Zautomatyzowane podejmowanie decyzji</w:t>
            </w:r>
            <w:r w:rsidR="00A74E6D" w:rsidRPr="00C558BB">
              <w:rPr>
                <w:rFonts w:ascii="Arial" w:hAnsi="Arial" w:cs="Arial"/>
                <w:b/>
                <w:bCs/>
              </w:rPr>
              <w:t xml:space="preserve"> i profilowanie</w:t>
            </w:r>
          </w:p>
        </w:tc>
      </w:tr>
      <w:tr w:rsidR="00526593" w:rsidRPr="00A74E6D" w:rsidTr="00982F79">
        <w:tc>
          <w:tcPr>
            <w:tcW w:w="9062" w:type="dxa"/>
          </w:tcPr>
          <w:p w:rsidR="00526593" w:rsidRPr="00C558BB" w:rsidRDefault="00A74E6D" w:rsidP="00C558BB">
            <w:pPr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</w:rPr>
              <w:t>Administrator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nie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będzie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="00C558BB">
              <w:rPr>
                <w:rFonts w:ascii="Arial" w:hAnsi="Arial" w:cs="Arial"/>
              </w:rPr>
              <w:t>wykorzystywał danych osobowych do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zautomatyzowanego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podejmowania decyzji, w tym profilowania.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A74E6D" w:rsidRDefault="00A74E6D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  <w:b/>
                <w:bCs/>
              </w:rPr>
              <w:t>Przekazanie</w:t>
            </w:r>
            <w:r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  <w:b/>
                <w:bCs/>
              </w:rPr>
              <w:t xml:space="preserve">danych osobowych </w:t>
            </w:r>
            <w:r w:rsidR="00C558BB" w:rsidRPr="00C558BB">
              <w:rPr>
                <w:rFonts w:ascii="Arial" w:hAnsi="Arial" w:cs="Arial"/>
                <w:b/>
                <w:bCs/>
              </w:rPr>
              <w:t>do państw trzecich</w:t>
            </w:r>
          </w:p>
        </w:tc>
      </w:tr>
      <w:tr w:rsidR="00A74E6D" w:rsidRPr="00A74E6D" w:rsidTr="00982F79">
        <w:tc>
          <w:tcPr>
            <w:tcW w:w="9062" w:type="dxa"/>
          </w:tcPr>
          <w:p w:rsidR="00A74E6D" w:rsidRPr="00C558BB" w:rsidRDefault="00C558BB" w:rsidP="00C558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74E6D" w:rsidRPr="00C558BB">
              <w:rPr>
                <w:rFonts w:ascii="Arial" w:hAnsi="Arial" w:cs="Arial"/>
              </w:rPr>
              <w:t>ane osobowe nie będą przekazywane do państw znajdujących się poza Europejskim Obszarem Gospodarczym</w:t>
            </w:r>
          </w:p>
        </w:tc>
      </w:tr>
    </w:tbl>
    <w:p w:rsidR="00982F79" w:rsidRPr="00A74E6D" w:rsidRDefault="00982F79" w:rsidP="00982F79">
      <w:pPr>
        <w:rPr>
          <w:rFonts w:ascii="Arial" w:hAnsi="Arial" w:cs="Arial"/>
          <w:b/>
          <w:bCs/>
        </w:rPr>
      </w:pPr>
    </w:p>
    <w:sectPr w:rsidR="00982F79" w:rsidRPr="00A74E6D" w:rsidSect="007776E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8D4" w:rsidRDefault="00E028D4" w:rsidP="007776EC">
      <w:pPr>
        <w:spacing w:after="0" w:line="240" w:lineRule="auto"/>
      </w:pPr>
      <w:r>
        <w:separator/>
      </w:r>
    </w:p>
  </w:endnote>
  <w:endnote w:type="continuationSeparator" w:id="0">
    <w:p w:rsidR="00E028D4" w:rsidRDefault="00E028D4" w:rsidP="0077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4884852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023492" w:rsidRDefault="00023492" w:rsidP="00023492">
            <w:pPr>
              <w:pStyle w:val="Stopka"/>
              <w:pBdr>
                <w:top w:val="single" w:sz="4" w:space="1" w:color="auto"/>
              </w:pBd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632B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23492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632B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BC51C6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Medicor Spółka z ograniczoną odpowiedzialnością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Ul. Cicha 7, 38-300 Gorlice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NIP 7382145645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www.medicor.info.pl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8D4" w:rsidRDefault="00E028D4" w:rsidP="007776EC">
      <w:pPr>
        <w:spacing w:after="0" w:line="240" w:lineRule="auto"/>
      </w:pPr>
      <w:r>
        <w:separator/>
      </w:r>
    </w:p>
  </w:footnote>
  <w:footnote w:type="continuationSeparator" w:id="0">
    <w:p w:rsidR="00E028D4" w:rsidRDefault="00E028D4" w:rsidP="0077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EC" w:rsidRDefault="007776EC">
    <w:pPr>
      <w:pStyle w:val="Nagwek"/>
    </w:pPr>
    <w:r w:rsidRPr="00744A0A">
      <w:rPr>
        <w:noProof/>
        <w:lang w:eastAsia="pl-PL"/>
      </w:rPr>
      <w:drawing>
        <wp:inline distT="0" distB="0" distL="0" distR="0">
          <wp:extent cx="2162175" cy="524510"/>
          <wp:effectExtent l="0" t="0" r="0" b="0"/>
          <wp:docPr id="193999521" name="Obraz 193999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1E4"/>
    <w:multiLevelType w:val="hybridMultilevel"/>
    <w:tmpl w:val="826E5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F32F6"/>
    <w:multiLevelType w:val="multilevel"/>
    <w:tmpl w:val="8FB0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D601A"/>
    <w:multiLevelType w:val="multilevel"/>
    <w:tmpl w:val="37C8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E1FB4"/>
    <w:multiLevelType w:val="multilevel"/>
    <w:tmpl w:val="F0E648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CD180D"/>
    <w:multiLevelType w:val="hybridMultilevel"/>
    <w:tmpl w:val="0C8E27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F3E9C"/>
    <w:multiLevelType w:val="multilevel"/>
    <w:tmpl w:val="464094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021B8"/>
    <w:multiLevelType w:val="hybridMultilevel"/>
    <w:tmpl w:val="AA0AF1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80E9B"/>
    <w:multiLevelType w:val="multilevel"/>
    <w:tmpl w:val="2BEED9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7521E"/>
    <w:multiLevelType w:val="multilevel"/>
    <w:tmpl w:val="3672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8E458A"/>
    <w:multiLevelType w:val="multilevel"/>
    <w:tmpl w:val="FC82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714877"/>
    <w:multiLevelType w:val="multilevel"/>
    <w:tmpl w:val="5E02D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0F003D"/>
    <w:multiLevelType w:val="hybridMultilevel"/>
    <w:tmpl w:val="B0EA8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DE4859"/>
    <w:multiLevelType w:val="multilevel"/>
    <w:tmpl w:val="81029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296FEB"/>
    <w:multiLevelType w:val="multilevel"/>
    <w:tmpl w:val="8DF09E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921BAC"/>
    <w:multiLevelType w:val="multilevel"/>
    <w:tmpl w:val="77E60E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14"/>
  </w:num>
  <w:num w:numId="9">
    <w:abstractNumId w:val="13"/>
  </w:num>
  <w:num w:numId="10">
    <w:abstractNumId w:val="9"/>
  </w:num>
  <w:num w:numId="11">
    <w:abstractNumId w:val="5"/>
  </w:num>
  <w:num w:numId="12">
    <w:abstractNumId w:val="4"/>
  </w:num>
  <w:num w:numId="13">
    <w:abstractNumId w:val="11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82F79"/>
    <w:rsid w:val="000152BB"/>
    <w:rsid w:val="00023492"/>
    <w:rsid w:val="00164D66"/>
    <w:rsid w:val="004B0CF1"/>
    <w:rsid w:val="00526593"/>
    <w:rsid w:val="005577BF"/>
    <w:rsid w:val="00575529"/>
    <w:rsid w:val="005A2511"/>
    <w:rsid w:val="005F0FDB"/>
    <w:rsid w:val="007776EC"/>
    <w:rsid w:val="00897E03"/>
    <w:rsid w:val="008C57CE"/>
    <w:rsid w:val="008D12AC"/>
    <w:rsid w:val="00957FB1"/>
    <w:rsid w:val="00982F79"/>
    <w:rsid w:val="00A632BE"/>
    <w:rsid w:val="00A74E6D"/>
    <w:rsid w:val="00BC51C6"/>
    <w:rsid w:val="00BE6742"/>
    <w:rsid w:val="00C20C31"/>
    <w:rsid w:val="00C4218B"/>
    <w:rsid w:val="00C558BB"/>
    <w:rsid w:val="00C63AE1"/>
    <w:rsid w:val="00C80C26"/>
    <w:rsid w:val="00D92341"/>
    <w:rsid w:val="00DF0942"/>
    <w:rsid w:val="00E028D4"/>
    <w:rsid w:val="00F40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51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2F7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2F7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82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265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6EC"/>
  </w:style>
  <w:style w:type="paragraph" w:styleId="Stopka">
    <w:name w:val="footer"/>
    <w:basedOn w:val="Normalny"/>
    <w:link w:val="Stopka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6EC"/>
  </w:style>
  <w:style w:type="paragraph" w:styleId="Tekstdymka">
    <w:name w:val="Balloon Text"/>
    <w:basedOn w:val="Normalny"/>
    <w:link w:val="TekstdymkaZnak"/>
    <w:uiPriority w:val="99"/>
    <w:semiHidden/>
    <w:unhideWhenUsed/>
    <w:rsid w:val="00A63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763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4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1859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873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SKOWRON</dc:creator>
  <cp:keywords/>
  <dc:description/>
  <cp:lastModifiedBy>Karolina Bujak</cp:lastModifiedBy>
  <cp:revision>8</cp:revision>
  <dcterms:created xsi:type="dcterms:W3CDTF">2024-07-16T21:29:00Z</dcterms:created>
  <dcterms:modified xsi:type="dcterms:W3CDTF">2026-03-13T07:57:00Z</dcterms:modified>
</cp:coreProperties>
</file>